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5817E" w14:textId="7ABF157D" w:rsidR="004F5254" w:rsidRPr="004563FC" w:rsidRDefault="004563FC">
      <w:pPr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Приложение 1 к коммерческому предложению</w:t>
      </w:r>
    </w:p>
    <w:p w14:paraId="7988789A" w14:textId="30CDAEF6" w:rsidR="00E54F6B" w:rsidRDefault="004563FC" w:rsidP="00003CED">
      <w:pPr>
        <w:jc w:val="center"/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Спецификация</w:t>
      </w:r>
    </w:p>
    <w:tbl>
      <w:tblPr>
        <w:tblW w:w="103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3743"/>
        <w:gridCol w:w="1650"/>
        <w:gridCol w:w="1470"/>
        <w:gridCol w:w="876"/>
        <w:gridCol w:w="1701"/>
      </w:tblGrid>
      <w:tr w:rsidR="005C0E2C" w:rsidRPr="005C0E2C" w14:paraId="7BB1C7DB" w14:textId="77777777" w:rsidTr="00FA0B94">
        <w:trPr>
          <w:trHeight w:val="85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A519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8B45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61E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Ед.</w:t>
            </w:r>
            <w:r w:rsidRPr="005C0E2C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58A8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4320372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Руб.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1CD4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Кол-во,</w:t>
            </w:r>
          </w:p>
          <w:p w14:paraId="685C25E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61ED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Стоимость, всего</w:t>
            </w:r>
          </w:p>
          <w:p w14:paraId="7B7968A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Руб.</w:t>
            </w:r>
          </w:p>
        </w:tc>
      </w:tr>
      <w:tr w:rsidR="005C0E2C" w:rsidRPr="005C0E2C" w14:paraId="4F7510A0" w14:textId="77777777" w:rsidTr="00FA0B94">
        <w:trPr>
          <w:trHeight w:val="5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noWrap/>
            <w:vAlign w:val="bottom"/>
          </w:tcPr>
          <w:p w14:paraId="6E4D051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vAlign w:val="bottom"/>
          </w:tcPr>
          <w:p w14:paraId="1BC8DF7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Разработка проектно-технической документации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noWrap/>
            <w:vAlign w:val="bottom"/>
          </w:tcPr>
          <w:p w14:paraId="0431437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компл</w:t>
            </w:r>
            <w:proofErr w:type="spellEnd"/>
            <w:r w:rsidRPr="005C0E2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noWrap/>
            <w:vAlign w:val="bottom"/>
          </w:tcPr>
          <w:p w14:paraId="70F66D1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noWrap/>
            <w:vAlign w:val="bottom"/>
          </w:tcPr>
          <w:p w14:paraId="38C4206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noWrap/>
            <w:vAlign w:val="bottom"/>
          </w:tcPr>
          <w:p w14:paraId="571B5AB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726D376" w14:textId="77777777" w:rsidTr="00FA0B94">
        <w:trPr>
          <w:trHeight w:val="5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90BAFA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1.1.1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05E783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Разработка проектной документации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3372BC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96470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30C9E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BEEA1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346F91E6" w14:textId="77777777" w:rsidTr="00FA0B94">
        <w:trPr>
          <w:trHeight w:val="5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8B39A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1.1.2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330533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Разработка конструкторской документации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F5A67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FF3D1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3D80F8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D9466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193FA170" w14:textId="77777777" w:rsidTr="00FA0B94">
        <w:trPr>
          <w:trHeight w:val="5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3CF74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1.1.3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8E726A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Разработка проекта электроснабжения выставочной экспозиции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C28F9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0A584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4EAB61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58D06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8C3A26A" w14:textId="77777777" w:rsidTr="00FA0B94">
        <w:trPr>
          <w:trHeight w:val="5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noWrap/>
            <w:vAlign w:val="bottom"/>
          </w:tcPr>
          <w:p w14:paraId="39210B2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vAlign w:val="bottom"/>
          </w:tcPr>
          <w:p w14:paraId="43B572E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 xml:space="preserve">Монтаж Выставочного стенда, включая внутреннее наполнение Выставочной экспозиции, </w:t>
            </w: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аккредитационные</w:t>
            </w:r>
            <w:proofErr w:type="spellEnd"/>
            <w:r w:rsidRPr="005C0E2C">
              <w:rPr>
                <w:rFonts w:ascii="Times New Roman" w:hAnsi="Times New Roman" w:cs="Times New Roman"/>
                <w:b/>
                <w:bCs/>
              </w:rPr>
              <w:t xml:space="preserve"> расходы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noWrap/>
            <w:vAlign w:val="bottom"/>
          </w:tcPr>
          <w:p w14:paraId="2305769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Ед.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noWrap/>
            <w:vAlign w:val="bottom"/>
          </w:tcPr>
          <w:p w14:paraId="23A41A1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noWrap/>
            <w:vAlign w:val="bottom"/>
          </w:tcPr>
          <w:p w14:paraId="6989888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noWrap/>
            <w:vAlign w:val="bottom"/>
          </w:tcPr>
          <w:p w14:paraId="5C48326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2833FEB3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AB16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4575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Монтаж Выставочного стенда</w:t>
            </w:r>
          </w:p>
        </w:tc>
        <w:tc>
          <w:tcPr>
            <w:tcW w:w="1648" w:type="dxa"/>
            <w:shd w:val="clear" w:color="auto" w:fill="auto"/>
            <w:noWrap/>
            <w:vAlign w:val="bottom"/>
          </w:tcPr>
          <w:p w14:paraId="3386A04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кв.м</w:t>
            </w:r>
            <w:proofErr w:type="spellEnd"/>
            <w:r w:rsidRPr="005C0E2C">
              <w:rPr>
                <w:rFonts w:ascii="Times New Roman" w:hAnsi="Times New Roman" w:cs="Times New Roman"/>
                <w:b/>
                <w:bCs/>
              </w:rPr>
              <w:t>. (</w:t>
            </w: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застриваемая</w:t>
            </w:r>
            <w:proofErr w:type="spellEnd"/>
            <w:r w:rsidRPr="005C0E2C">
              <w:rPr>
                <w:rFonts w:ascii="Times New Roman" w:hAnsi="Times New Roman" w:cs="Times New Roman"/>
                <w:b/>
                <w:bCs/>
              </w:rPr>
              <w:t xml:space="preserve"> площадь </w:t>
            </w:r>
          </w:p>
        </w:tc>
        <w:tc>
          <w:tcPr>
            <w:tcW w:w="1470" w:type="dxa"/>
            <w:shd w:val="clear" w:color="auto" w:fill="auto"/>
            <w:noWrap/>
            <w:vAlign w:val="bottom"/>
          </w:tcPr>
          <w:p w14:paraId="4EBFCC8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shd w:val="clear" w:color="auto" w:fill="auto"/>
            <w:noWrap/>
            <w:vAlign w:val="bottom"/>
          </w:tcPr>
          <w:p w14:paraId="2F16909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59,00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4DAA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10DD66C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ED2F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F776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shd w:val="clear" w:color="auto" w:fill="auto"/>
            <w:noWrap/>
            <w:vAlign w:val="bottom"/>
          </w:tcPr>
          <w:p w14:paraId="0284EDC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14:paraId="40A1F38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shd w:val="clear" w:color="auto" w:fill="auto"/>
            <w:noWrap/>
            <w:vAlign w:val="bottom"/>
          </w:tcPr>
          <w:p w14:paraId="200984C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6956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2A65D79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7D6D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89A6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shd w:val="clear" w:color="auto" w:fill="auto"/>
            <w:noWrap/>
            <w:vAlign w:val="bottom"/>
          </w:tcPr>
          <w:p w14:paraId="6FB8BED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14:paraId="1D7DC18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shd w:val="clear" w:color="auto" w:fill="auto"/>
            <w:noWrap/>
            <w:vAlign w:val="bottom"/>
          </w:tcPr>
          <w:p w14:paraId="7C7725D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3D7B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18369587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C98F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51A6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shd w:val="clear" w:color="auto" w:fill="auto"/>
            <w:noWrap/>
            <w:vAlign w:val="bottom"/>
          </w:tcPr>
          <w:p w14:paraId="0BB3FD4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14:paraId="130938C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shd w:val="clear" w:color="auto" w:fill="auto"/>
            <w:noWrap/>
            <w:vAlign w:val="bottom"/>
          </w:tcPr>
          <w:p w14:paraId="63D51BC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6FB6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BE29CED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314F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9150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shd w:val="clear" w:color="auto" w:fill="auto"/>
            <w:noWrap/>
            <w:vAlign w:val="bottom"/>
          </w:tcPr>
          <w:p w14:paraId="61495B7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14:paraId="5646D9B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shd w:val="clear" w:color="auto" w:fill="auto"/>
            <w:noWrap/>
            <w:vAlign w:val="bottom"/>
          </w:tcPr>
          <w:p w14:paraId="771B3A7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FB4A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35EABB13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AE84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E67E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shd w:val="clear" w:color="auto" w:fill="auto"/>
            <w:noWrap/>
            <w:vAlign w:val="bottom"/>
          </w:tcPr>
          <w:p w14:paraId="1A05D16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14:paraId="6C3F423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shd w:val="clear" w:color="auto" w:fill="auto"/>
            <w:noWrap/>
            <w:vAlign w:val="bottom"/>
          </w:tcPr>
          <w:p w14:paraId="51DD3EF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50F5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9129E7C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7976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8198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shd w:val="clear" w:color="auto" w:fill="auto"/>
            <w:noWrap/>
            <w:vAlign w:val="bottom"/>
          </w:tcPr>
          <w:p w14:paraId="5C98BC2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14:paraId="6A76985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shd w:val="clear" w:color="auto" w:fill="auto"/>
            <w:noWrap/>
            <w:vAlign w:val="bottom"/>
          </w:tcPr>
          <w:p w14:paraId="62BEB3E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828D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6E8E9252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6DC9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9ECD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Куб «Социальные проекты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EE4D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E00E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6180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4AA8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2AB0D1B2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0441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2.2.1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91A47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Нижний ярус куба «Социальные проекты»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E346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E2E5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472E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A0A0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6B172C43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950E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2.2.1.1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50E94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Пряник-качели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260A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3877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FD5B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5A06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310DA924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A03F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2.2.2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4818A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Средний ярус куба «Социальные проекты»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61EA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3972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BB2B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4737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6258A8EE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EA3E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2.2.2.1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3400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Светодиодные экраны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CBF8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CC6E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8825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CE9F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E2E38E8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5AA9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7D836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Монтаж светодиодных экранов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6AA4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072C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F896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79AE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1D754E75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9DD7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21F7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Поставка комплектующих для  светодиодных экранов: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E983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12F7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7EE9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9977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25987E57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FB34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C626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Светодиодные модули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9216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3478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C017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336,00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078D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1C596B2B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385E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A5C96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Видеопроцессор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BB13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A1AB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FBDD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3A9E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5AFE00C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1144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3E8D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Карта приема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791E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483E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46DD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58FF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6A400C38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321D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2.2.2.2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A6547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Панель из алюминиевого композитного материала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3B39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CCD6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1527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696B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72D5665D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1AD3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2.2.3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FEEDE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Верхний ярус куба «Социальные проекты»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95F0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E8A0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1C7C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AAFC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74E0C8EE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4E32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4B92F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Куб «Культура и туризм»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18C9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BFAB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E013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27B4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4CF0BCB8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6E8946D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2.3.1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236EE9F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Нижний ярус куба «Культура и туризм»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17B9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E72A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0FF4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E30B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3E4CF8D7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4A84B49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2.3.1.1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600FCA5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Аудиокомплекс</w:t>
            </w:r>
            <w:proofErr w:type="spellEnd"/>
            <w:r w:rsidRPr="005C0E2C">
              <w:rPr>
                <w:rFonts w:ascii="Times New Roman" w:hAnsi="Times New Roman" w:cs="Times New Roman"/>
                <w:b/>
                <w:bCs/>
              </w:rPr>
              <w:t xml:space="preserve"> «Тульская библиотека»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3014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553D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F394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5132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730D996C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29F32DF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7138339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07BF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1085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A391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C08E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719430B6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6BC3B48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4DF269D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3A7E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E709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11E0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8D01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67919FD4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5D1DAA0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2.3.1.2.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5610CEB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Мультимедийный комплекс «Онлайн-дверь»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8470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AE3D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37D5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BF1A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00FECC8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58AD745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1155E04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A3BD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59EF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01BA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0EEA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1934992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0DFBA16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096ACF3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C6E0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62F2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CBE5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0010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F054EB6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1A7A477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2.3.1.3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6013BF5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Подсобное помещение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0987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6E77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AF4B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B99B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6A567673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59A9634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525349E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60C7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8EEE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1B3D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D014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1EA9FC82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120B176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4E8EC84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531A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F2E9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BE71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C738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14DC3781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7A48CCA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55E13E0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54E1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2718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9E3F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C57A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6B03524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5F4A176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38714F9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841E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43AA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A809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4FB7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A7CD7F7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30F353E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2.3.2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01E7D7F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Средний ярус куба «Культура и туризм»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4AD9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36C2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98BF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B03C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430A4D30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7275DD1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2.3.2.1</w:t>
            </w:r>
          </w:p>
        </w:tc>
        <w:tc>
          <w:tcPr>
            <w:tcW w:w="3743" w:type="dxa"/>
            <w:shd w:val="clear" w:color="auto" w:fill="auto"/>
            <w:noWrap/>
          </w:tcPr>
          <w:p w14:paraId="2EAEDA2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Светодиодные экраны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4B3B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F0BE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8A55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CB1B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10D6C087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7D40128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</w:tcPr>
          <w:p w14:paraId="1E1310E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Монтаж светодиодных экранов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BEAD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D4F8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035C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BB6F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2D095722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19A4C7B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</w:tcPr>
          <w:p w14:paraId="618DCA8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Поставка комплектующих для  светодиодных экранов: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FBF9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4D05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8F84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902B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3439D9B4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5A607F8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</w:tcPr>
          <w:p w14:paraId="430A3A0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Светодиодные модули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04D3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040A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D2DB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448,00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ED62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80F984E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2A6191D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</w:tcPr>
          <w:p w14:paraId="7C2437C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Видеопроцессор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C84E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2F04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8984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6B66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6A7EA25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6952C5E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</w:tcPr>
          <w:p w14:paraId="277FC38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Карта приема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DE9B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CD89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F010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795B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4EFB871F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02CE64A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2.3.3.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42F86B5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Верхний ярус куба «Культура и туризм»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B523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E9FE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99ED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0495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6C94F0F4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227B804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2.4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76F54A0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Куб «Промышленность»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6FD9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C33B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80E5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A7E1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C2490E1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28ECB95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2.4.1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1C8F7D2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Нижний ярус куба «Промышленность»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0F14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4D56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CD65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7D1B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78B4175C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71D6BAD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lastRenderedPageBreak/>
              <w:t>2.4.1.1.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55CA9F4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Элемент «</w:t>
            </w: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Селфи</w:t>
            </w:r>
            <w:proofErr w:type="spellEnd"/>
            <w:r w:rsidRPr="005C0E2C">
              <w:rPr>
                <w:rFonts w:ascii="Times New Roman" w:hAnsi="Times New Roman" w:cs="Times New Roman"/>
                <w:b/>
                <w:bCs/>
              </w:rPr>
              <w:t xml:space="preserve"> зеркало-самовар с туннельным эффектом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E14A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C2A8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87CA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2AC9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C53605F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2FF123F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50FD011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0753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DF4A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0A36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9B1B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1741F4AA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75A4DA6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505B7C9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8226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C5F9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C416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6F28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4D87D829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5853E14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24F5E0C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A59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63D2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54DA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0A78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43C15B66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6F7C68D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2.4.1.2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12D013E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Интерактивный комплекс «Гуляй по-тульски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80CC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F57A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1A8C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5E79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3B92F1F2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6BDC3AF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7ACEC03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0D78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E58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B431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8ABC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6E623B5C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0F58A60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56E667E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E0C4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A9C9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65D0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B4E9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22F8C17B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498C303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2223325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FAE9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AA9E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5003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572F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E041C46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3C234B4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310C849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86B5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B404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CA7F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3E0C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625402E8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4EBD705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2.4.2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548A807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Средний ярус куба «Промышленность»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EE8B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270A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864A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B088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2E9D20B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4C00578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2.4.2.1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2A6FF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Светодиодные экраны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6511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1AA9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9FE0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4367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4B5CF0A8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5F2B91A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F096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Монтаж светодиодных экранов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8E0E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8DD0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3361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F228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62C031F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478945D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49C0D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Поставка комплектующих для  светодиодных экранов: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6FF1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52E9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8F56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C34A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7A35FF89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61806EB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23392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Светодиодные модули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406C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5AF7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8CBD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336,00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08A4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4174E454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0499361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BBD11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Видеопроцессор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0371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D625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365C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51F0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2060376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3C68439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F66A0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Карта приема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E446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3875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C504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1744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BF2E0AB" w14:textId="77777777" w:rsidTr="00FA0B94">
        <w:trPr>
          <w:trHeight w:val="312"/>
        </w:trPr>
        <w:tc>
          <w:tcPr>
            <w:tcW w:w="936" w:type="dxa"/>
            <w:shd w:val="clear" w:color="auto" w:fill="auto"/>
            <w:noWrap/>
            <w:vAlign w:val="center"/>
          </w:tcPr>
          <w:p w14:paraId="3BBF868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2.4.2.2</w:t>
            </w:r>
          </w:p>
          <w:p w14:paraId="3D98DFE2" w14:textId="211388DD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2CD1AEB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Панель из алюминиевого композитного материала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8F64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DD4E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E194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BDA4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68F8597" w14:textId="77777777" w:rsidTr="00FA0B94">
        <w:trPr>
          <w:trHeight w:val="288"/>
        </w:trPr>
        <w:tc>
          <w:tcPr>
            <w:tcW w:w="936" w:type="dxa"/>
            <w:shd w:val="clear" w:color="auto" w:fill="auto"/>
            <w:vAlign w:val="center"/>
          </w:tcPr>
          <w:p w14:paraId="7FA1BD0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2.4.3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7ADDF5F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Верхний ярус куба «Промышленность»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1A33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FBF3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75DF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CEDE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44345C8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5B04E76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2.5</w:t>
            </w: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662ECD7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Изготовление подиума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DF12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A311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A7F8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BF42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3DF223A8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23D8BEA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4D16107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16C6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7C15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038D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13F9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752B937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0D4EC8A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2274D31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1D43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7462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B2FE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9230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32260D29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0B98206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661F52A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29E9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B037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0A25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04FE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70A1BBA2" w14:textId="77777777" w:rsidTr="00FA0B94">
        <w:trPr>
          <w:trHeight w:val="288"/>
        </w:trPr>
        <w:tc>
          <w:tcPr>
            <w:tcW w:w="936" w:type="dxa"/>
            <w:shd w:val="clear" w:color="auto" w:fill="auto"/>
            <w:noWrap/>
            <w:vAlign w:val="center"/>
          </w:tcPr>
          <w:p w14:paraId="78D3B93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noWrap/>
            <w:vAlign w:val="center"/>
          </w:tcPr>
          <w:p w14:paraId="6D75F66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9E17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AB62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A7A3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F627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60BDCC36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07A8237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2.6</w:t>
            </w:r>
          </w:p>
        </w:tc>
        <w:tc>
          <w:tcPr>
            <w:tcW w:w="3743" w:type="dxa"/>
            <w:shd w:val="clear" w:color="auto" w:fill="auto"/>
            <w:vAlign w:val="center"/>
          </w:tcPr>
          <w:p w14:paraId="5865A8E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Изготовление декоративного оформление «Грани прямоугольного параллелепипеда»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D9ED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3F17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3BED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C4E8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41030301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6C5029C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vAlign w:val="center"/>
          </w:tcPr>
          <w:p w14:paraId="5A5FA24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1D96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E538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75FB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F210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322F2012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2B9701B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vAlign w:val="center"/>
          </w:tcPr>
          <w:p w14:paraId="5B28FCA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2721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F656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2B93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99DF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10221BCE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54EE23A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lastRenderedPageBreak/>
              <w:t>2.7</w:t>
            </w:r>
          </w:p>
        </w:tc>
        <w:tc>
          <w:tcPr>
            <w:tcW w:w="3743" w:type="dxa"/>
            <w:shd w:val="clear" w:color="auto" w:fill="auto"/>
            <w:vAlign w:val="center"/>
          </w:tcPr>
          <w:p w14:paraId="4EDBE5E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Аудиокомплекс</w:t>
            </w:r>
            <w:proofErr w:type="spellEnd"/>
            <w:r w:rsidRPr="005C0E2C">
              <w:rPr>
                <w:rFonts w:ascii="Times New Roman" w:hAnsi="Times New Roman" w:cs="Times New Roman"/>
                <w:b/>
                <w:bCs/>
              </w:rPr>
              <w:t xml:space="preserve"> «Общий звук»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006B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E89F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FFA1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9F5A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88AF1B9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0791654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vAlign w:val="center"/>
          </w:tcPr>
          <w:p w14:paraId="6FE764E1" w14:textId="3B9B495D" w:rsidR="005C0E2C" w:rsidRPr="005C0E2C" w:rsidRDefault="00AD723A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23A">
              <w:rPr>
                <w:rFonts w:ascii="Times New Roman" w:hAnsi="Times New Roman" w:cs="Times New Roman"/>
                <w:b/>
                <w:bCs/>
              </w:rPr>
              <w:t>Установка и подключение</w:t>
            </w:r>
            <w:r w:rsidR="00DE1E6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E1E64">
              <w:rPr>
                <w:rFonts w:ascii="Times New Roman" w:hAnsi="Times New Roman" w:cs="Times New Roman"/>
                <w:b/>
                <w:bCs/>
              </w:rPr>
              <w:t>аудиокомплекса</w:t>
            </w:r>
            <w:proofErr w:type="spellEnd"/>
            <w:r w:rsidR="00DE1E6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5F0E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73D0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E474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279E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D0ECA" w:rsidRPr="005C0E2C" w14:paraId="7303E216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34C03836" w14:textId="77777777" w:rsidR="00CD0ECA" w:rsidRPr="005C0E2C" w:rsidRDefault="00CD0ECA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vAlign w:val="center"/>
          </w:tcPr>
          <w:p w14:paraId="4D39500D" w14:textId="1662BD11" w:rsidR="00CD0ECA" w:rsidRPr="00AD723A" w:rsidRDefault="00CD0ECA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D0ECA">
              <w:rPr>
                <w:rFonts w:ascii="Times New Roman" w:hAnsi="Times New Roman" w:cs="Times New Roman"/>
                <w:b/>
                <w:bCs/>
              </w:rPr>
              <w:t>Поставка комплектующих для аудиокомплекса</w:t>
            </w:r>
            <w:bookmarkStart w:id="0" w:name="_GoBack"/>
            <w:bookmarkEnd w:id="0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0D3CC" w14:textId="77777777" w:rsidR="00CD0ECA" w:rsidRPr="005C0E2C" w:rsidRDefault="00CD0ECA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A011E" w14:textId="77777777" w:rsidR="00CD0ECA" w:rsidRPr="005C0E2C" w:rsidRDefault="00CD0ECA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9A4BB" w14:textId="77777777" w:rsidR="00CD0ECA" w:rsidRPr="005C0E2C" w:rsidRDefault="00CD0ECA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162B0" w14:textId="77777777" w:rsidR="00CD0ECA" w:rsidRPr="005C0E2C" w:rsidRDefault="00CD0ECA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1E64" w:rsidRPr="005C0E2C" w14:paraId="586E071D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0D1AABF1" w14:textId="77777777" w:rsidR="00DE1E64" w:rsidRPr="005C0E2C" w:rsidRDefault="00DE1E64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vAlign w:val="center"/>
          </w:tcPr>
          <w:p w14:paraId="5342E5E9" w14:textId="6958F468" w:rsidR="00DE1E64" w:rsidRPr="005C0E2C" w:rsidRDefault="00DE1E64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Громкоговоритель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AFFAC" w14:textId="06862D3B" w:rsidR="00DE1E64" w:rsidRPr="005C0E2C" w:rsidRDefault="00DE1E64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F5622" w14:textId="77777777" w:rsidR="00DE1E64" w:rsidRPr="005C0E2C" w:rsidRDefault="00DE1E64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8185D" w14:textId="2245B0AA" w:rsidR="00DE1E64" w:rsidRPr="005C0E2C" w:rsidRDefault="00DE1E64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B8299" w14:textId="77777777" w:rsidR="00DE1E64" w:rsidRPr="005C0E2C" w:rsidRDefault="00DE1E64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2132CFE4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6568349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vAlign w:val="center"/>
          </w:tcPr>
          <w:p w14:paraId="69B5DA98" w14:textId="26CD9628" w:rsidR="005C0E2C" w:rsidRPr="005C0E2C" w:rsidRDefault="00DE1E64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Медиаплеер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FE857" w14:textId="5DB05FC4" w:rsidR="005C0E2C" w:rsidRPr="005C0E2C" w:rsidRDefault="00DE1E64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1136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1CF9B" w14:textId="117728FC" w:rsidR="005C0E2C" w:rsidRPr="005C0E2C" w:rsidRDefault="00DE1E64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617F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4F991395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355E158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2.8</w:t>
            </w:r>
          </w:p>
        </w:tc>
        <w:tc>
          <w:tcPr>
            <w:tcW w:w="3743" w:type="dxa"/>
            <w:shd w:val="clear" w:color="auto" w:fill="auto"/>
            <w:vAlign w:val="center"/>
          </w:tcPr>
          <w:p w14:paraId="756D17B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Декоративная  подсветка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317F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A359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7C9B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31B3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3C6A4BF9" w14:textId="77777777" w:rsidTr="00FA0B94">
        <w:trPr>
          <w:trHeight w:val="343"/>
        </w:trPr>
        <w:tc>
          <w:tcPr>
            <w:tcW w:w="936" w:type="dxa"/>
            <w:shd w:val="clear" w:color="auto" w:fill="auto"/>
            <w:noWrap/>
            <w:vAlign w:val="center"/>
          </w:tcPr>
          <w:p w14:paraId="3E9110D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2.9</w:t>
            </w:r>
          </w:p>
        </w:tc>
        <w:tc>
          <w:tcPr>
            <w:tcW w:w="3743" w:type="dxa"/>
            <w:shd w:val="clear" w:color="auto" w:fill="auto"/>
            <w:vAlign w:val="center"/>
          </w:tcPr>
          <w:p w14:paraId="5E4026E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Скамьи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05B9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7294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7EFE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A1EB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43477980" w14:textId="77777777" w:rsidTr="00FA0B94">
        <w:trPr>
          <w:trHeight w:val="343"/>
        </w:trPr>
        <w:tc>
          <w:tcPr>
            <w:tcW w:w="936" w:type="dxa"/>
            <w:shd w:val="clear" w:color="auto" w:fill="auto"/>
            <w:noWrap/>
            <w:vAlign w:val="center"/>
          </w:tcPr>
          <w:p w14:paraId="54F15E0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2.10</w:t>
            </w:r>
          </w:p>
        </w:tc>
        <w:tc>
          <w:tcPr>
            <w:tcW w:w="3743" w:type="dxa"/>
            <w:shd w:val="clear" w:color="auto" w:fill="auto"/>
            <w:vAlign w:val="center"/>
          </w:tcPr>
          <w:p w14:paraId="4AB22DA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Общая подсветка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F49F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Усл.ед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4ABA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AA86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B0C6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720D9EBA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280CF22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2.11</w:t>
            </w:r>
          </w:p>
        </w:tc>
        <w:tc>
          <w:tcPr>
            <w:tcW w:w="3743" w:type="dxa"/>
            <w:shd w:val="clear" w:color="auto" w:fill="auto"/>
            <w:vAlign w:val="center"/>
          </w:tcPr>
          <w:p w14:paraId="13B3778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Электроподключение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E0F7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Усл.ед</w:t>
            </w:r>
            <w:proofErr w:type="spellEnd"/>
            <w:r w:rsidRPr="005C0E2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4781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FC9B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B717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916BC9D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0F8F290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2.12</w:t>
            </w:r>
          </w:p>
        </w:tc>
        <w:tc>
          <w:tcPr>
            <w:tcW w:w="3743" w:type="dxa"/>
            <w:shd w:val="clear" w:color="auto" w:fill="auto"/>
            <w:vAlign w:val="center"/>
          </w:tcPr>
          <w:p w14:paraId="0224C05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Стул складной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38D3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C647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848D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FE8E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4068678D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484E8C9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2.13</w:t>
            </w:r>
          </w:p>
        </w:tc>
        <w:tc>
          <w:tcPr>
            <w:tcW w:w="3743" w:type="dxa"/>
            <w:shd w:val="clear" w:color="auto" w:fill="auto"/>
            <w:vAlign w:val="center"/>
          </w:tcPr>
          <w:p w14:paraId="0873F6CA" w14:textId="0F881A7B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Медиасервер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F61D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A949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2F98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BDBB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37379DBD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005959E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vAlign w:val="center"/>
          </w:tcPr>
          <w:p w14:paraId="7EDB9A6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 xml:space="preserve">Установка и подключение </w:t>
            </w: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медиасервера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07D2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Усл.ед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E078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38F0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2B00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C032EF2" w14:textId="77777777" w:rsidTr="00FA0B94">
        <w:trPr>
          <w:trHeight w:val="540"/>
        </w:trPr>
        <w:tc>
          <w:tcPr>
            <w:tcW w:w="936" w:type="dxa"/>
            <w:shd w:val="clear" w:color="auto" w:fill="auto"/>
            <w:noWrap/>
            <w:vAlign w:val="center"/>
          </w:tcPr>
          <w:p w14:paraId="6BAB210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shd w:val="clear" w:color="auto" w:fill="auto"/>
            <w:vAlign w:val="center"/>
          </w:tcPr>
          <w:p w14:paraId="1F1F847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 xml:space="preserve">Поставка </w:t>
            </w: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медиасервера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A224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29F9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23A5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5733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57BE1A02" w14:textId="77777777" w:rsidTr="00FA0B94">
        <w:trPr>
          <w:trHeight w:val="5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012CEBE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3361FB2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Обслуживание и обеспечение функционирования выставочной экспозиции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50EC7D3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1B8C132A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67C7F73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7D62F0D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2C6E9C6D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897A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3.1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F45E7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Услуги по обслуживанию выставочной экспозиции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96D0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месяц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8BBF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11BA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E8C7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77FD9BAA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3BF1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3.2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79A3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Услуги по обеспечению функционирования выставочной экспозиции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52D2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Усл.ед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1982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683A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5912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67E3DEF2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9D28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468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2C5E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EDC3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458F9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5F424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40E982C2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CC9E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A4A2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CA77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0870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7C28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E590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6199E7EB" w14:textId="77777777" w:rsidTr="00FA0B94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594A2EE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0DF7543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 xml:space="preserve">Демонтаж выставочного оборудования, демонтаж Выставочного стенда и утилизация Выставочного стенда 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646700E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E2C">
              <w:rPr>
                <w:rFonts w:ascii="Times New Roman" w:hAnsi="Times New Roman" w:cs="Times New Roman"/>
                <w:b/>
                <w:bCs/>
              </w:rPr>
              <w:t>компл</w:t>
            </w:r>
            <w:proofErr w:type="spellEnd"/>
            <w:r w:rsidRPr="005C0E2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5E9A4A8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6028ED4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1D22F83C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15B58FB3" w14:textId="77777777" w:rsidTr="00FA0B94">
        <w:trPr>
          <w:trHeight w:val="22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2FF3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5701E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AFCE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4E0C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СУММА: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F978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58F4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027874E9" w14:textId="77777777" w:rsidTr="00FA0B94">
        <w:trPr>
          <w:trHeight w:val="23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68CC2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2DA4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D7E23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CC71B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НДС/без НДС: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F07BD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8A896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C0E2C" w:rsidRPr="005C0E2C" w14:paraId="1C1220A5" w14:textId="77777777" w:rsidTr="00FA0B94">
        <w:trPr>
          <w:trHeight w:val="22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9D021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278C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F4AC5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4C7F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0E2C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77150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2E758" w14:textId="77777777" w:rsidR="005C0E2C" w:rsidRPr="005C0E2C" w:rsidRDefault="005C0E2C" w:rsidP="005C0E2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DBDCDCF" w14:textId="77777777" w:rsidR="00003CED" w:rsidRPr="004563FC" w:rsidRDefault="00003CED" w:rsidP="00003CED">
      <w:pPr>
        <w:jc w:val="both"/>
        <w:rPr>
          <w:rFonts w:ascii="Times New Roman" w:hAnsi="Times New Roman" w:cs="Times New Roman"/>
          <w:b/>
          <w:bCs/>
        </w:rPr>
      </w:pPr>
    </w:p>
    <w:sectPr w:rsidR="00003CED" w:rsidRPr="0045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E02BA37" w16cex:dateUtc="2024-08-02T13:10:00Z"/>
  <w16cex:commentExtensible w16cex:durableId="4E539C6A" w16cex:dateUtc="2024-08-02T13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B5F54D0" w16cid:durableId="5E02BA37"/>
  <w16cid:commentId w16cid:paraId="54419813" w16cid:durableId="4E539C6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D3"/>
    <w:rsid w:val="00003CED"/>
    <w:rsid w:val="0008427B"/>
    <w:rsid w:val="00211BC2"/>
    <w:rsid w:val="00347706"/>
    <w:rsid w:val="00367F4E"/>
    <w:rsid w:val="003A679B"/>
    <w:rsid w:val="004563FC"/>
    <w:rsid w:val="004F5254"/>
    <w:rsid w:val="00507428"/>
    <w:rsid w:val="005C0E2C"/>
    <w:rsid w:val="006A2EA1"/>
    <w:rsid w:val="007C5BD2"/>
    <w:rsid w:val="008C5CDE"/>
    <w:rsid w:val="009908B9"/>
    <w:rsid w:val="009A3B84"/>
    <w:rsid w:val="00A6564C"/>
    <w:rsid w:val="00AD723A"/>
    <w:rsid w:val="00AF1121"/>
    <w:rsid w:val="00B61C4C"/>
    <w:rsid w:val="00BE5CC2"/>
    <w:rsid w:val="00CD0ECA"/>
    <w:rsid w:val="00D37C0E"/>
    <w:rsid w:val="00D437D3"/>
    <w:rsid w:val="00DA73B6"/>
    <w:rsid w:val="00DE1E64"/>
    <w:rsid w:val="00E54F6B"/>
    <w:rsid w:val="00ED0267"/>
    <w:rsid w:val="00F7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2CE2"/>
  <w15:chartTrackingRefBased/>
  <w15:docId w15:val="{C03FF6BB-738D-4915-BAC8-4547248B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C0E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A67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A67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A67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A67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A67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3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user08122021@user.com</cp:lastModifiedBy>
  <cp:revision>5</cp:revision>
  <cp:lastPrinted>2024-08-02T06:38:00Z</cp:lastPrinted>
  <dcterms:created xsi:type="dcterms:W3CDTF">2024-08-02T13:27:00Z</dcterms:created>
  <dcterms:modified xsi:type="dcterms:W3CDTF">2024-08-02T13:53:00Z</dcterms:modified>
</cp:coreProperties>
</file>